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D4" w:rsidRDefault="005C1450" w:rsidP="005C1450">
      <w:pPr>
        <w:jc w:val="center"/>
        <w:rPr>
          <w:b/>
          <w:sz w:val="48"/>
          <w:u w:val="single"/>
        </w:rPr>
      </w:pPr>
      <w:r w:rsidRPr="005C1450">
        <w:rPr>
          <w:b/>
          <w:sz w:val="48"/>
          <w:u w:val="single"/>
        </w:rPr>
        <w:t>REMUME 2024 -</w:t>
      </w:r>
      <w:r w:rsidR="00D00244" w:rsidRPr="005C1450">
        <w:rPr>
          <w:b/>
          <w:sz w:val="48"/>
          <w:u w:val="single"/>
        </w:rPr>
        <w:t xml:space="preserve"> RIO AZUL</w:t>
      </w:r>
    </w:p>
    <w:p w:rsidR="005C1450" w:rsidRPr="005C1450" w:rsidRDefault="005C1450" w:rsidP="005C1450">
      <w:pPr>
        <w:rPr>
          <w:b/>
          <w:u w:val="single"/>
        </w:rPr>
      </w:pPr>
    </w:p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</w:tblGrid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0CECE" w:themeFill="background2" w:themeFillShade="E6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 DO MEDICAMENTO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Acetilcisteína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40mg/ml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xpe</w:t>
            </w:r>
            <w:proofErr w:type="spellEnd"/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Aciclovir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200mg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Aciclovir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50mg/g bisnaga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Ácido Acetilsalicílico 100mg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Ácido Fólico 5mg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Ácidos graxos+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vit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A+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vit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 </w:t>
            </w:r>
          </w:p>
        </w:tc>
      </w:tr>
      <w:tr w:rsidR="005C1450" w:rsidRPr="002B1DEB" w:rsidTr="005C1450">
        <w:trPr>
          <w:trHeight w:val="331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Água destilada, estéril e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apirogência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, com 10ml cada ampola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Adrenalina ou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epinefrina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1mg/ml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Albendazol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400mg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Albendazol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40mg/ml solução oral - Frasco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Alendronato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Sódio 70mg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Alopurinol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300mg comprimido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Ambroxol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3mg/ml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xpe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frasco 120ml com copo dosador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Ambroxol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6mg/ml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xpe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frasco 120ml com copo dosador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Aminofilina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Amiodarona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200mg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Amiodarona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50mg/ml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ampola 3ml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Amitriptilina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25mg Comprimido  </w:t>
            </w:r>
          </w:p>
        </w:tc>
      </w:tr>
      <w:tr w:rsidR="005C1450" w:rsidRPr="002B1DEB" w:rsidTr="005C1450">
        <w:trPr>
          <w:trHeight w:val="389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Amoxicilina +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Clavulanato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Potássio 500mg + 125mg Comprimido  </w:t>
            </w:r>
          </w:p>
        </w:tc>
      </w:tr>
      <w:tr w:rsidR="005C1450" w:rsidRPr="002B1DEB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Amoxicilina +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Clavulanato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Potássio 50mg + 12,5mg/ml suspensão oral, com 75 ml ou 100ml - Frasco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Amoxicilina 500mg Cápsula  </w:t>
            </w:r>
          </w:p>
        </w:tc>
      </w:tr>
      <w:tr w:rsidR="005C1450" w:rsidRPr="002B1DEB" w:rsidTr="005C1450">
        <w:trPr>
          <w:trHeight w:val="337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Amoxicilina 50mg/ml , pó para suspensão oral, com 150 ml - Frasco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Anlodipino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Besilato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5mg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Atenolol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296B77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6B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Atropina </w:t>
            </w:r>
            <w:proofErr w:type="spellStart"/>
            <w:r w:rsidRPr="00296B77">
              <w:rPr>
                <w:rFonts w:ascii="Calibri" w:eastAsia="Times New Roman" w:hAnsi="Calibri" w:cs="Calibri"/>
                <w:color w:val="000000"/>
                <w:lang w:eastAsia="pt-BR"/>
              </w:rPr>
              <w:t>sulf</w:t>
            </w:r>
            <w:proofErr w:type="spellEnd"/>
            <w:r w:rsidRPr="00296B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0,25mg/ml </w:t>
            </w:r>
            <w:proofErr w:type="spellStart"/>
            <w:r w:rsidRPr="00296B77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296B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ampola 1ml  </w:t>
            </w:r>
          </w:p>
        </w:tc>
      </w:tr>
      <w:tr w:rsidR="005C1450" w:rsidRPr="002B1DEB" w:rsidTr="005C1450">
        <w:trPr>
          <w:trHeight w:val="342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Azitromicina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40mg/ml , suspensão oral com diluente e seringa dosadora   </w:t>
            </w:r>
          </w:p>
        </w:tc>
      </w:tr>
      <w:tr w:rsidR="005C1450" w:rsidRPr="002B1DEB" w:rsidTr="005C1450">
        <w:trPr>
          <w:trHeight w:val="403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Azitromicina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500mg ,blister com 3 comprimidos - Comprimido  </w:t>
            </w:r>
          </w:p>
        </w:tc>
      </w:tr>
      <w:tr w:rsidR="005C1450" w:rsidRPr="002B1DEB" w:rsidTr="005C1450">
        <w:trPr>
          <w:trHeight w:val="423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Beclometasona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250mcg/dose ,aerossol oral com espaçador - Frasco  </w:t>
            </w:r>
          </w:p>
        </w:tc>
      </w:tr>
      <w:tr w:rsidR="005C1450" w:rsidRPr="002B1DEB" w:rsidTr="005C1450">
        <w:trPr>
          <w:trHeight w:val="415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Beclometasona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50mcg/dose , Aerossol oral com espaçador - Frasco  </w:t>
            </w:r>
          </w:p>
        </w:tc>
      </w:tr>
      <w:tr w:rsidR="005C1450" w:rsidRPr="002B1DEB" w:rsidTr="005C1450">
        <w:trPr>
          <w:trHeight w:val="408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Benzilpenicilina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benz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1200000UI , pó para suspensão injetável, com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di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</w:tr>
      <w:tr w:rsidR="005C1450" w:rsidRPr="002B1DEB" w:rsidTr="005C1450">
        <w:trPr>
          <w:trHeight w:val="555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Benzilpenicilina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benz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600000UI   pó para suspensão injetável, com diluente - Frasco </w:t>
            </w:r>
          </w:p>
        </w:tc>
      </w:tr>
      <w:tr w:rsidR="005C1450" w:rsidRPr="002B1DEB" w:rsidTr="005C1450">
        <w:trPr>
          <w:trHeight w:val="421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Benzoato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benzila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250mg/ml solução tópica frascos com 100ml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Betaistina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16mg comprimido  </w:t>
            </w:r>
          </w:p>
        </w:tc>
      </w:tr>
      <w:tr w:rsidR="005C1450" w:rsidRPr="002B1DEB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Betametasona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(acetato) +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betametasona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fosf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Dissod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.) 3mg/ml + 3mg/ml ampola 1ml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Biperideno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Bromoprida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4mg/ml -frasco 20ml com gotejador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Bromoprida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10mg/2ml - ampola 2ml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Budesonida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32mgc/dose spray 120 doses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Budesonida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64mcg/dose spray - 120 doses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Butilb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Escopolamina 20mg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ampola 1ml  </w:t>
            </w:r>
          </w:p>
        </w:tc>
      </w:tr>
      <w:tr w:rsidR="005C1450" w:rsidRPr="002B1DEB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Butilb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Escopolamina+dipirona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sod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6,67+333 4mg/ml gotas - 20ml com gotejador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Captopril 25mg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Carbamazepina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200mg comprimido  </w:t>
            </w:r>
          </w:p>
        </w:tc>
      </w:tr>
      <w:tr w:rsidR="005C1450" w:rsidRPr="002B1DEB" w:rsidTr="005C1450">
        <w:trPr>
          <w:trHeight w:val="331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Carbamazepina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20mg/ml suspensão oral Frasco 100ml com copo dosador </w:t>
            </w:r>
          </w:p>
        </w:tc>
      </w:tr>
      <w:tr w:rsidR="005C1450" w:rsidRPr="002B1DEB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Carbonato de Cálcio + Vitamina D 1500mg + 400UI  (equivalente a 600 mg de Ca++) Comprimido</w:t>
            </w:r>
          </w:p>
        </w:tc>
      </w:tr>
      <w:tr w:rsidR="005C1450" w:rsidRPr="002B1DEB" w:rsidTr="005C1450">
        <w:trPr>
          <w:trHeight w:val="245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Carbonato de Cálcio 1250 mg (equivalente a 500 mg de Ca++) Comprimido  </w:t>
            </w:r>
          </w:p>
        </w:tc>
      </w:tr>
      <w:tr w:rsidR="005C1450" w:rsidRPr="002B1DEB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2B1DEB" w:rsidRDefault="005C1450" w:rsidP="002B1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Carbonato de </w:t>
            </w:r>
            <w:proofErr w:type="spellStart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>Litio</w:t>
            </w:r>
            <w:proofErr w:type="spellEnd"/>
            <w:r w:rsidRPr="002B1DE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Carvedilol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12,5mg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Carvedilol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Carvedilol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3,125mg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Carvedilol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6,25mg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Cefalexina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500mg Cápsula  </w:t>
            </w:r>
          </w:p>
        </w:tc>
      </w:tr>
      <w:tr w:rsidR="005C1450" w:rsidRPr="005C1450" w:rsidTr="005C1450">
        <w:trPr>
          <w:trHeight w:val="362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Cefalexina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50mg/ml , suspensão oral, com 60 ml ou mais - Frasco  </w:t>
            </w:r>
          </w:p>
        </w:tc>
      </w:tr>
      <w:tr w:rsidR="005C1450" w:rsidRPr="005C1450" w:rsidTr="005C1450">
        <w:trPr>
          <w:trHeight w:val="295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Ceftriaxona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500mg pó p/ sol.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frasco ampola com diluente de 3ml </w:t>
            </w:r>
          </w:p>
        </w:tc>
      </w:tr>
      <w:tr w:rsidR="005C1450" w:rsidRPr="005C1450" w:rsidTr="005C1450">
        <w:trPr>
          <w:trHeight w:val="399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Ceftriaxona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1g pó p/ sol.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frasco ampola com diluente de 3ml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Cetoconazol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Cetoconazol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2% xampu - frasco 100ml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x-none"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val="x-none" w:eastAsia="pt-BR"/>
              </w:rPr>
              <w:t>Cetoconazol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val="x-none"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val="x-none" w:eastAsia="pt-BR"/>
              </w:rPr>
              <w:t>dip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val="x-none" w:eastAsia="pt-BR"/>
              </w:rPr>
              <w:t xml:space="preserve">.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val="x-none" w:eastAsia="pt-BR"/>
              </w:rPr>
              <w:t>Betametasona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val="x-none"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val="x-none" w:eastAsia="pt-BR"/>
              </w:rPr>
              <w:t>sulf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val="x-none" w:eastAsia="pt-BR"/>
              </w:rPr>
              <w:t>. Neomicina 20mg/g + 05mg/g +   2,5mg/g pomada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Cetoprofeno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50mg/ml IM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ampola 2ml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Ciclobenzaprina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Cinarizina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Ciprofloxacino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500mg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Citalopram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Claritromicina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500mg comprimido/capsula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Clindamicina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300mg capsula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Clomipramina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Clonazepam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2,5mg/ml , solução oral - Frasco 20 ml 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Cloreto de Sódio 0,9% , sol. nasal estéril, isento de conservantes  Frasco 30ml ou mais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Cloreto de sódio 20%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ampola 10ml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Clorpromazina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100mg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Clorpromazina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Clorpromazina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25mg/5ml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ampola 5ml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Codeína (Fosfato) 30mg Comprimido 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Dexametasona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(Fosfato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Dissódico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4mg/ml  solução injetável - Ampola 2,5ml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Dexametasona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1mg/g creme - Bisnaga 10 g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Dexametasona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4mg comprimido</w:t>
            </w:r>
          </w:p>
        </w:tc>
        <w:bookmarkStart w:id="0" w:name="_GoBack"/>
        <w:bookmarkEnd w:id="0"/>
      </w:tr>
      <w:tr w:rsidR="005C1450" w:rsidRPr="005C1450" w:rsidTr="005C1450">
        <w:trPr>
          <w:trHeight w:val="9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Dexametasona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fosf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dissódico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+ tiamina (cloridrato) + piridoxina (cloridrato) + cianocobalamina, dosagem 4 mg/100 mg/100 mg/5.000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mcg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sol. Injetável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Dexclorfeniramina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(Maleato) 0,4mg/ml solução oral,  com 100 ml ou mais - Frasco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Dexclorfeniramina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(Maleato) 2mg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Diazepam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Diazepam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5mg/ml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ampola 2ml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Diclofenaco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dietilamônio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gel-bisnaga 60 g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Digoxina 0.25mg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Dimenidrato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piridoxina 25+5mg/ml gotas 20ml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Diosmina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hesperidina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450/50mg</w:t>
            </w:r>
          </w:p>
        </w:tc>
      </w:tr>
      <w:tr w:rsidR="005C1450" w:rsidRPr="005C1450" w:rsidTr="005C1450">
        <w:trPr>
          <w:trHeight w:val="331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Dipirona (Sódica) 500mg/ml , solução injetável, com 2ml - Ampola 2ml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Dipirona (Sódica) 500mg/ml gotas 20ml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Dipirona 500mg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Divalproato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Sódio 250mg comprimido revestido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Domperidona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1mg /ml frasco com 100ml ou mais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Doxazosina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 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Enalapril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(Maleato) 10mg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Enalapril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(Maleato) 20mg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Escitalopram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Espinheira santa capsula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Espiramicina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Espironolactona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Espironolactona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Estriol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1mg/g creme vaginal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Fenitoína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(Sódica) 100mg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Fenobarbital 100mg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Fenobarbital 100mg/ml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ampola 2ml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Fenobarbital 40mg/ml , solução oral, com 20 ml - Frasco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Finasterida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Fitomenadiona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10mg/ml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IM - ampola 1ml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Fluconazol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150mg ,blister com 1 cápsula - Cápsula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Fluoxetina 20mg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Folinato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cálcio (Ácido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folínico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15mg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Furosemida 10mg/ml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ampola 2ml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Furosemida 40mg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Gentamicina 80mg/ml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IM ampola 2ml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Glibenclamida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GLICOSE 25%, AMPOLA 10 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Gliclazida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Glimepirida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2mg comprimido</w:t>
            </w:r>
          </w:p>
        </w:tc>
      </w:tr>
      <w:tr w:rsidR="005C1450" w:rsidRPr="005C1450" w:rsidTr="005C1450">
        <w:trPr>
          <w:trHeight w:val="366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Haloperidol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Decanoato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50mg/ml , solução injetável - Ampola 1ml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Haloperidol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1mg Comprimido 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Haloperidol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2mg/ml , solução oral, com 20 ml ou mais  Frasco 20ml com gotejador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Haloperidol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Heparina 5.000UI/0,25ml SC ampola 0,25ml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Hidralazina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Hidroclorotiazida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 Comprimido  </w:t>
            </w:r>
          </w:p>
        </w:tc>
      </w:tr>
      <w:tr w:rsidR="005C1450" w:rsidRPr="005C1450" w:rsidTr="005C1450">
        <w:trPr>
          <w:trHeight w:val="386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Hidrocortisona 500mg pó p/ sol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frasco ampola e diluente para 4ml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Hidrox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. alumínio 61,5mg/ml - frasco 150ml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Ibuprofeno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50mg/ml , suspensão oral - Frasco 30ml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Ibuprofeno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Ibuprofeno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300mg Comprimido  </w:t>
            </w:r>
          </w:p>
        </w:tc>
      </w:tr>
      <w:tr w:rsidR="005C1450" w:rsidRPr="005C1450" w:rsidTr="005C1450">
        <w:trPr>
          <w:trHeight w:val="349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Ipratrópio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(Brometo) 0,25mg/ml , solução para inalação - Frasco 20ml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Isoflavona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soja 150mg capsula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Isossorbida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5mg (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Dinitrato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sublingual -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Isossorbida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Itraconazol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100mg Cápsula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Ivermectina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lactulose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667mg/ml xarope - frasco 120ml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Levodopa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Benserazida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100mg+25mg Cápsula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levodopa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benzerazida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100/25mg comprimidos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Levodopa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Benserazida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100mg+25mg comprimido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dispersível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Levodopa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Benserazida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200mg+50mg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Levodopa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Carbidopa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250mg+25mg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Levofloxacino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Levomepromazina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4% (40mg/ml) frasco com 20ml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Levomepromazina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 comprimido 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Levonorgestrel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Etinilestradiol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0,15+0,03mg  com 21 comprimidos revestidos - Cartela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Levotiroxina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(Sódica) 100mcg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Levotiroxina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(Sódica) 25mcg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Levotiroxina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(Sódica) 50mcg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Lidocaína pomada uretral 2%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Loratadina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Loratadina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1mg/ml , solução oral - Frasco 100ml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Losartana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(Potássica) 50mg Comprimido 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Medroxiprogesterona (Acetato) 150mg/ml  suspensão injetável - Ampola 1ml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Mesilato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di-hidroergotamina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1mg, dipirona sódica 350mg, cafeína 100mg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comrpimido</w:t>
            </w:r>
            <w:proofErr w:type="spellEnd"/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Metformina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850mg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Metildopa 250mg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Metoclopramida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Metoclopramida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5mg/ml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ampola 2ml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Metoclopramida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4mg/ml com 10ml ou mais - frasco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Metoprolol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(Tartarato) 100mg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Metoprolol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Succinato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50mg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Metoprolol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Succinato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25mg Comprimido  </w:t>
            </w:r>
          </w:p>
        </w:tc>
      </w:tr>
      <w:tr w:rsidR="005C1450" w:rsidRPr="005C1450" w:rsidTr="005C1450">
        <w:trPr>
          <w:trHeight w:val="357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Metronidazol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100mg/g 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geléia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vaginal, c/ 10 aplicadores - Bisnaga 50g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Metronidazol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250mg comprimido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Mickania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Glomerata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Sprengl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(Guaco)  solução oral - Frasco 150ml com copo dosador </w:t>
            </w:r>
          </w:p>
        </w:tc>
      </w:tr>
      <w:tr w:rsidR="005C1450" w:rsidRPr="005C1450" w:rsidTr="005C1450">
        <w:trPr>
          <w:trHeight w:val="386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Miconazol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(Nitrato) 20mg/g  creme dermatológico - Bisnaga 28g </w:t>
            </w:r>
          </w:p>
        </w:tc>
      </w:tr>
      <w:tr w:rsidR="005C1450" w:rsidRPr="005C1450" w:rsidTr="005C1450">
        <w:trPr>
          <w:trHeight w:val="277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Miconazol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(Nitrato) 20mg/g creme vaginal c/ 14 aplicadores - Bisnaga 80g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Naratriptana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2,5mg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Nifedipino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 comprimido  </w:t>
            </w:r>
          </w:p>
        </w:tc>
      </w:tr>
      <w:tr w:rsidR="005C1450" w:rsidRPr="005C1450" w:rsidTr="005C1450">
        <w:trPr>
          <w:trHeight w:val="362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Nistatina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100000UI/ml  suspensão oral, com 50 ml - Frasco 50ml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Nitrofurantoína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100mg Comprimido 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Noretisterona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Enantato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+ Estradiol (Valerato) 50mg + 5mg  solução injetável Ampola 1ml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Noretisterona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0,35mg , cartela com 35 drágeas - Cartela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Norfloxacino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Nortriptilina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25mg Cápsula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Nortriptilina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(Cloridrato) 75mg Cápsula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Óleo Mineral , com 100 ml. - Frasco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Omeprazol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20mg Cápsula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Ondansetrona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4mg comprimido 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Óxido de zinco 100mg/g +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palmitato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retinol 1000UI/g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colecalciferol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400UI/g -  pomada - tubo 45g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Pantoprazol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40mg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Paracetamol 200mg/ml , solução oral - Frasco 15 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Paracetamol 500mg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Paroxetina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Passiflora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incarnata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300mg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Pasta d'água bisnaga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Permetrina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10mg/ml loção - Frasco 60ml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Permetrina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50mg/ml loção - Frasco 60 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Pirimetamina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 comprimido  </w:t>
            </w:r>
          </w:p>
        </w:tc>
      </w:tr>
      <w:tr w:rsidR="005C1450" w:rsidRPr="005C1450" w:rsidTr="005C1450">
        <w:trPr>
          <w:trHeight w:val="587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Polimixina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B(sulfato) +neomicina (sulfato)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fluocinolona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acetonida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lidocaína (cloridrato) 1000UI+3,5+0,25+20mg/ml solução otológica frasco</w:t>
            </w:r>
          </w:p>
        </w:tc>
      </w:tr>
      <w:tr w:rsidR="005C1450" w:rsidRPr="005C1450" w:rsidTr="005C1450">
        <w:trPr>
          <w:trHeight w:val="269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Policresuleno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50mg/g + cloridrato de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cinchocaína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10mg/g pomada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Prednisolona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(Fosfato Sódico) 4,02mg/ml  equivalente a 3mg/ml - Frasco 60ml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Prednisona 20mg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Prednisona 5mg Comprimido  </w:t>
            </w:r>
          </w:p>
        </w:tc>
      </w:tr>
      <w:tr w:rsidR="005C1450" w:rsidRPr="005C1450" w:rsidTr="005C1450">
        <w:trPr>
          <w:trHeight w:val="319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Progesterona natural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micronizada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200mg cápsula oral ou vaginal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Prometazina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Prometazina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25mg/ml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inj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ampola 2ml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Propranolol 40mg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Rifamicina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10mg/ml spray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Scharomyces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boullardii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200mg</w:t>
            </w:r>
          </w:p>
        </w:tc>
      </w:tr>
      <w:tr w:rsidR="005C1450" w:rsidRPr="005C1450" w:rsidTr="005C1450">
        <w:trPr>
          <w:trHeight w:val="289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Sais p/ Reidratação Oral , pó para solução oral, com 27,9g - Envelope 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Salbutamol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(Sulfato) 100mcg/dose aerossol oral c/ 200 doses, c/ espaçador - Frasco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Sertralina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Simeticona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75mg/ml gotas 15ml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Sinvastatina 20mg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Sinvastatina 40mg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Sulfadiazina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500mg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Sulfadiazina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prata - pote 400g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Sulfadiazina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Prata 10mg/g creme - Bisnaga 30g  </w:t>
            </w:r>
          </w:p>
        </w:tc>
      </w:tr>
      <w:tr w:rsidR="005C1450" w:rsidRPr="005C1450" w:rsidTr="005C1450">
        <w:trPr>
          <w:trHeight w:val="323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Sulfametoxazol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Trimetoprima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400mg+80mg Comprimido  </w:t>
            </w:r>
          </w:p>
        </w:tc>
      </w:tr>
      <w:tr w:rsidR="005C1450" w:rsidRPr="005C1450" w:rsidTr="005C1450">
        <w:trPr>
          <w:trHeight w:val="271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Sulfametoxazol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+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Trimetoprima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40mg+8mg/ML com 100ml frasco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Sulfato Ferroso 40mg de Fe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ll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Comprimido  </w:t>
            </w:r>
          </w:p>
        </w:tc>
      </w:tr>
      <w:tr w:rsidR="005C1450" w:rsidRPr="005C1450" w:rsidTr="005C1450">
        <w:trPr>
          <w:trHeight w:val="237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Sulfato Ferroso 25mg/ml de FE II solução oral, com 30ml frasco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Triancinolona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acetonida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1mg/g pomada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Tiamina 300mg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Timolol (maleato) 5mg/ml solução oftálmica frasco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Valproato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Sódio 288mg   (equivalente a 250mg de ácido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valpróico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Comprimido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Valproato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Sódio 57,624mg/</w:t>
            </w:r>
            <w:proofErr w:type="gram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ml  (</w:t>
            </w:r>
            <w:proofErr w:type="gram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equivalente a 50mg/ml de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ác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valpróico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), c/ 100ml Frasco 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Valproato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Sódio 576mg  (equivalente a 500mg de ácido </w:t>
            </w: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valpróico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 Comprimido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Varfarina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(Sódica) 5mg Comprimido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Venlafaxina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75 mg capsula  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Venlafaxina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37,5mg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Verapamil</w:t>
            </w:r>
            <w:proofErr w:type="spellEnd"/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80mg comprimido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Vitamina A 50.000ui + vitamina D 10.000ui gotas</w:t>
            </w:r>
          </w:p>
        </w:tc>
      </w:tr>
      <w:tr w:rsidR="005C1450" w:rsidRPr="005C1450" w:rsidTr="005C1450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Vitaminas e minerais comprimido</w:t>
            </w:r>
          </w:p>
        </w:tc>
      </w:tr>
      <w:tr w:rsidR="005C1450" w:rsidRPr="005C1450" w:rsidTr="005C1450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Vitaminas do complexo B composição básica: B1, B2, B3, B5, B6, B12 - comprimido</w:t>
            </w:r>
          </w:p>
        </w:tc>
      </w:tr>
      <w:tr w:rsidR="005C1450" w:rsidRPr="005C1450" w:rsidTr="005C1450">
        <w:trPr>
          <w:trHeight w:val="415"/>
          <w:jc w:val="center"/>
        </w:trPr>
        <w:tc>
          <w:tcPr>
            <w:tcW w:w="66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C1450" w:rsidRPr="005C1450" w:rsidRDefault="005C1450" w:rsidP="005C1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C1450">
              <w:rPr>
                <w:rFonts w:ascii="Calibri" w:eastAsia="Times New Roman" w:hAnsi="Calibri" w:cs="Calibri"/>
                <w:color w:val="000000"/>
                <w:lang w:eastAsia="pt-BR"/>
              </w:rPr>
              <w:t>Vitaminas do complexo B composição básica: B1, B2, B5, B6, PP - injetável</w:t>
            </w:r>
          </w:p>
        </w:tc>
      </w:tr>
    </w:tbl>
    <w:p w:rsidR="00D00244" w:rsidRPr="005C1450" w:rsidRDefault="00D00244" w:rsidP="005C1450">
      <w:pPr>
        <w:rPr>
          <w:rFonts w:ascii="Times New Roman" w:hAnsi="Times New Roman" w:cs="Times New Roman"/>
          <w:b/>
          <w:u w:val="single"/>
        </w:rPr>
      </w:pPr>
    </w:p>
    <w:p w:rsidR="00762ED2" w:rsidRPr="005C1450" w:rsidRDefault="00762ED2" w:rsidP="005C1450">
      <w:pPr>
        <w:rPr>
          <w:rFonts w:ascii="Times New Roman" w:hAnsi="Times New Roman" w:cs="Times New Roman"/>
          <w:b/>
          <w:u w:val="single"/>
        </w:rPr>
      </w:pPr>
    </w:p>
    <w:p w:rsidR="00762ED2" w:rsidRPr="005C1450" w:rsidRDefault="00762ED2" w:rsidP="005C1450">
      <w:pPr>
        <w:rPr>
          <w:rFonts w:ascii="Times New Roman" w:hAnsi="Times New Roman" w:cs="Times New Roman"/>
          <w:b/>
          <w:sz w:val="28"/>
          <w:u w:val="single"/>
        </w:rPr>
      </w:pPr>
    </w:p>
    <w:p w:rsidR="00A10C08" w:rsidRDefault="00A10C08" w:rsidP="005C1450">
      <w:pPr>
        <w:rPr>
          <w:rFonts w:ascii="Times New Roman" w:hAnsi="Times New Roman" w:cs="Times New Roman"/>
          <w:b/>
          <w:u w:val="single"/>
        </w:rPr>
      </w:pPr>
    </w:p>
    <w:p w:rsidR="00D00244" w:rsidRDefault="00D00244" w:rsidP="005C1450">
      <w:pPr>
        <w:rPr>
          <w:rFonts w:ascii="Times New Roman" w:hAnsi="Times New Roman" w:cs="Times New Roman"/>
          <w:b/>
          <w:u w:val="single"/>
        </w:rPr>
      </w:pPr>
    </w:p>
    <w:p w:rsidR="005E75BC" w:rsidRDefault="005E75BC" w:rsidP="005C1450">
      <w:pPr>
        <w:rPr>
          <w:rFonts w:ascii="Times New Roman" w:hAnsi="Times New Roman" w:cs="Times New Roman"/>
          <w:b/>
          <w:u w:val="single"/>
        </w:rPr>
      </w:pPr>
    </w:p>
    <w:p w:rsidR="004F3604" w:rsidRDefault="004F3604" w:rsidP="005C1450">
      <w:pPr>
        <w:rPr>
          <w:rFonts w:ascii="Times New Roman" w:hAnsi="Times New Roman" w:cs="Times New Roman"/>
          <w:b/>
          <w:u w:val="single"/>
        </w:rPr>
      </w:pPr>
    </w:p>
    <w:p w:rsidR="005D5CB4" w:rsidRPr="00D00244" w:rsidRDefault="005D5CB4" w:rsidP="005C1450">
      <w:pPr>
        <w:rPr>
          <w:rFonts w:ascii="Times New Roman" w:hAnsi="Times New Roman" w:cs="Times New Roman"/>
          <w:b/>
          <w:u w:val="single"/>
        </w:rPr>
      </w:pPr>
    </w:p>
    <w:p w:rsidR="007B79E5" w:rsidRDefault="007B79E5" w:rsidP="005C1450">
      <w:pPr>
        <w:jc w:val="center"/>
        <w:rPr>
          <w:rFonts w:ascii="Times New Roman" w:hAnsi="Times New Roman" w:cs="Times New Roman"/>
        </w:rPr>
      </w:pPr>
    </w:p>
    <w:sectPr w:rsidR="007B79E5" w:rsidSect="00AB7B3A">
      <w:footerReference w:type="default" r:id="rId6"/>
      <w:pgSz w:w="11906" w:h="16838"/>
      <w:pgMar w:top="70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E3" w:rsidRDefault="004B29E3" w:rsidP="007B79E5">
      <w:pPr>
        <w:spacing w:after="0" w:line="240" w:lineRule="auto"/>
      </w:pPr>
      <w:r>
        <w:separator/>
      </w:r>
    </w:p>
  </w:endnote>
  <w:endnote w:type="continuationSeparator" w:id="0">
    <w:p w:rsidR="004B29E3" w:rsidRDefault="004B29E3" w:rsidP="007B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19" w:rsidRDefault="00B20F19" w:rsidP="001A3E24">
    <w:pPr>
      <w:pStyle w:val="Rodap"/>
      <w:ind w:left="-851"/>
      <w:rPr>
        <w:sz w:val="20"/>
        <w:szCs w:val="18"/>
      </w:rPr>
    </w:pPr>
  </w:p>
  <w:p w:rsidR="005C1450" w:rsidRPr="001A3E24" w:rsidRDefault="005C1450" w:rsidP="001A3E24">
    <w:pPr>
      <w:pStyle w:val="Rodap"/>
      <w:ind w:left="-851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E3" w:rsidRDefault="004B29E3" w:rsidP="007B79E5">
      <w:pPr>
        <w:spacing w:after="0" w:line="240" w:lineRule="auto"/>
      </w:pPr>
      <w:r>
        <w:separator/>
      </w:r>
    </w:p>
  </w:footnote>
  <w:footnote w:type="continuationSeparator" w:id="0">
    <w:p w:rsidR="004B29E3" w:rsidRDefault="004B29E3" w:rsidP="007B7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8"/>
    <w:rsid w:val="0000300E"/>
    <w:rsid w:val="0003224E"/>
    <w:rsid w:val="00035BB7"/>
    <w:rsid w:val="000830E4"/>
    <w:rsid w:val="00087361"/>
    <w:rsid w:val="000B7360"/>
    <w:rsid w:val="00101D65"/>
    <w:rsid w:val="00140B88"/>
    <w:rsid w:val="00175534"/>
    <w:rsid w:val="001A3E24"/>
    <w:rsid w:val="001A79F5"/>
    <w:rsid w:val="001A7EA7"/>
    <w:rsid w:val="0022423A"/>
    <w:rsid w:val="00245418"/>
    <w:rsid w:val="002544FF"/>
    <w:rsid w:val="00271202"/>
    <w:rsid w:val="0027788F"/>
    <w:rsid w:val="00286A6A"/>
    <w:rsid w:val="002964B4"/>
    <w:rsid w:val="00296B77"/>
    <w:rsid w:val="002A37CE"/>
    <w:rsid w:val="002A54B7"/>
    <w:rsid w:val="002B1DEB"/>
    <w:rsid w:val="002C1AD4"/>
    <w:rsid w:val="003044E5"/>
    <w:rsid w:val="00320B35"/>
    <w:rsid w:val="00333E95"/>
    <w:rsid w:val="00357DBB"/>
    <w:rsid w:val="003857E3"/>
    <w:rsid w:val="003A028B"/>
    <w:rsid w:val="003D5205"/>
    <w:rsid w:val="003D7036"/>
    <w:rsid w:val="004206AC"/>
    <w:rsid w:val="00433489"/>
    <w:rsid w:val="00447EC0"/>
    <w:rsid w:val="00461BD7"/>
    <w:rsid w:val="00471545"/>
    <w:rsid w:val="00490A84"/>
    <w:rsid w:val="004A10F4"/>
    <w:rsid w:val="004B29E3"/>
    <w:rsid w:val="004C1D38"/>
    <w:rsid w:val="004D765C"/>
    <w:rsid w:val="004E6F9F"/>
    <w:rsid w:val="004F3604"/>
    <w:rsid w:val="00540E53"/>
    <w:rsid w:val="0055077D"/>
    <w:rsid w:val="005A2B47"/>
    <w:rsid w:val="005C1450"/>
    <w:rsid w:val="005C4D17"/>
    <w:rsid w:val="005C6985"/>
    <w:rsid w:val="005D5CB4"/>
    <w:rsid w:val="005E75BC"/>
    <w:rsid w:val="006042FD"/>
    <w:rsid w:val="006243C1"/>
    <w:rsid w:val="00645ED9"/>
    <w:rsid w:val="006508A0"/>
    <w:rsid w:val="00656A09"/>
    <w:rsid w:val="00663778"/>
    <w:rsid w:val="006D3E5D"/>
    <w:rsid w:val="00704498"/>
    <w:rsid w:val="00726AFA"/>
    <w:rsid w:val="00734728"/>
    <w:rsid w:val="00740CC9"/>
    <w:rsid w:val="0075719C"/>
    <w:rsid w:val="00762ED2"/>
    <w:rsid w:val="00766030"/>
    <w:rsid w:val="00792D16"/>
    <w:rsid w:val="007A3063"/>
    <w:rsid w:val="007B2B50"/>
    <w:rsid w:val="007B79E5"/>
    <w:rsid w:val="007C076B"/>
    <w:rsid w:val="007C25FD"/>
    <w:rsid w:val="007C4330"/>
    <w:rsid w:val="007F6ADF"/>
    <w:rsid w:val="00805B3B"/>
    <w:rsid w:val="00832534"/>
    <w:rsid w:val="00886096"/>
    <w:rsid w:val="00890D3F"/>
    <w:rsid w:val="008C0F2F"/>
    <w:rsid w:val="008E5149"/>
    <w:rsid w:val="00940E81"/>
    <w:rsid w:val="009436F2"/>
    <w:rsid w:val="009631DA"/>
    <w:rsid w:val="0096628F"/>
    <w:rsid w:val="00970E54"/>
    <w:rsid w:val="00971F20"/>
    <w:rsid w:val="009B4837"/>
    <w:rsid w:val="009E344F"/>
    <w:rsid w:val="00A10C08"/>
    <w:rsid w:val="00A30F9B"/>
    <w:rsid w:val="00A36351"/>
    <w:rsid w:val="00A5259A"/>
    <w:rsid w:val="00A7691B"/>
    <w:rsid w:val="00AB240B"/>
    <w:rsid w:val="00AB7B3A"/>
    <w:rsid w:val="00AC3E69"/>
    <w:rsid w:val="00AD4408"/>
    <w:rsid w:val="00AF46CC"/>
    <w:rsid w:val="00B11536"/>
    <w:rsid w:val="00B11D6D"/>
    <w:rsid w:val="00B20F19"/>
    <w:rsid w:val="00B276B5"/>
    <w:rsid w:val="00B30101"/>
    <w:rsid w:val="00B46230"/>
    <w:rsid w:val="00B60A5A"/>
    <w:rsid w:val="00B9056F"/>
    <w:rsid w:val="00C15EA4"/>
    <w:rsid w:val="00CA58A6"/>
    <w:rsid w:val="00CE6BEB"/>
    <w:rsid w:val="00D00244"/>
    <w:rsid w:val="00D03D4F"/>
    <w:rsid w:val="00D260E1"/>
    <w:rsid w:val="00D60F13"/>
    <w:rsid w:val="00D8042C"/>
    <w:rsid w:val="00D80CB8"/>
    <w:rsid w:val="00D81C66"/>
    <w:rsid w:val="00D840AD"/>
    <w:rsid w:val="00D93322"/>
    <w:rsid w:val="00D95740"/>
    <w:rsid w:val="00DB5F72"/>
    <w:rsid w:val="00DE799B"/>
    <w:rsid w:val="00DF46C2"/>
    <w:rsid w:val="00E04D8E"/>
    <w:rsid w:val="00E26025"/>
    <w:rsid w:val="00E36319"/>
    <w:rsid w:val="00E538B1"/>
    <w:rsid w:val="00E84668"/>
    <w:rsid w:val="00E92FCF"/>
    <w:rsid w:val="00EA6ED3"/>
    <w:rsid w:val="00F02A04"/>
    <w:rsid w:val="00F47F8D"/>
    <w:rsid w:val="00FA1E2B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78199"/>
  <w15:chartTrackingRefBased/>
  <w15:docId w15:val="{B7B843C4-C1F1-490F-A6ED-48BDE369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9E5"/>
  </w:style>
  <w:style w:type="paragraph" w:styleId="Rodap">
    <w:name w:val="footer"/>
    <w:basedOn w:val="Normal"/>
    <w:link w:val="RodapChar"/>
    <w:uiPriority w:val="99"/>
    <w:unhideWhenUsed/>
    <w:rsid w:val="007B7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9E5"/>
  </w:style>
  <w:style w:type="paragraph" w:styleId="Textodebalo">
    <w:name w:val="Balloon Text"/>
    <w:basedOn w:val="Normal"/>
    <w:link w:val="TextodebaloChar"/>
    <w:uiPriority w:val="99"/>
    <w:semiHidden/>
    <w:unhideWhenUsed/>
    <w:rsid w:val="002C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2024-04-30T18:29:00Z</cp:lastPrinted>
  <dcterms:created xsi:type="dcterms:W3CDTF">2024-05-03T17:24:00Z</dcterms:created>
  <dcterms:modified xsi:type="dcterms:W3CDTF">2024-05-03T17:24:00Z</dcterms:modified>
</cp:coreProperties>
</file>